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5B" w:rsidRPr="00B11100" w:rsidRDefault="00D50215" w:rsidP="00D45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11100">
        <w:rPr>
          <w:rFonts w:ascii="Times New Roman" w:hAnsi="Times New Roman" w:cs="Times New Roman"/>
          <w:b/>
          <w:sz w:val="24"/>
          <w:szCs w:val="24"/>
          <w:lang w:val="lv-LV"/>
        </w:rPr>
        <w:t>TIRDZNIECĪBAS NOTEIKUMI</w:t>
      </w:r>
    </w:p>
    <w:p w:rsidR="0080057F" w:rsidRPr="00B11100" w:rsidRDefault="005F62E5" w:rsidP="00D45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Dāvanu tirdziņš</w:t>
      </w:r>
      <w:r w:rsidR="00E43D1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ziemas festivālā</w:t>
      </w:r>
      <w:r w:rsidR="009464E8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“NOTICI BRĪNUMAM”</w:t>
      </w:r>
      <w:r w:rsidR="00E43D15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r w:rsidR="00C17CE6" w:rsidRPr="00B11100">
        <w:rPr>
          <w:rFonts w:ascii="Times New Roman" w:hAnsi="Times New Roman" w:cs="Times New Roman"/>
          <w:b/>
          <w:sz w:val="24"/>
          <w:szCs w:val="24"/>
          <w:lang w:val="lv-LV"/>
        </w:rPr>
        <w:t>2015</w:t>
      </w:r>
      <w:r w:rsidR="00AD220D" w:rsidRPr="00B11100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A93BB1" w:rsidRPr="00B1110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7C160D">
        <w:rPr>
          <w:rFonts w:ascii="Times New Roman" w:hAnsi="Times New Roman" w:cs="Times New Roman"/>
          <w:b/>
          <w:sz w:val="24"/>
          <w:szCs w:val="24"/>
          <w:lang w:val="lv-LV"/>
        </w:rPr>
        <w:t xml:space="preserve">gada </w:t>
      </w:r>
      <w:r w:rsidR="00E43D15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962103" w:rsidRPr="00B11100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="00A93BB1" w:rsidRPr="00B1110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E43D15">
        <w:rPr>
          <w:rFonts w:ascii="Times New Roman" w:hAnsi="Times New Roman" w:cs="Times New Roman"/>
          <w:b/>
          <w:sz w:val="24"/>
          <w:szCs w:val="24"/>
          <w:lang w:val="lv-LV"/>
        </w:rPr>
        <w:t>decembrī</w:t>
      </w:r>
    </w:p>
    <w:p w:rsidR="00D4575B" w:rsidRPr="00B11100" w:rsidRDefault="00D4575B" w:rsidP="00D45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80057F" w:rsidRPr="00B11100" w:rsidRDefault="00E43D15" w:rsidP="00D4575B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i/>
          <w:sz w:val="20"/>
          <w:szCs w:val="20"/>
          <w:lang w:val="lv-LV"/>
        </w:rPr>
        <w:t>Dāvanu tirdziņš ziemas festivālā “NOTICI BRĪNUMAM”</w:t>
      </w:r>
      <w:r w:rsidR="007A4D6E"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A93BB1" w:rsidRPr="00B11100">
        <w:rPr>
          <w:rFonts w:ascii="Times New Roman" w:hAnsi="Times New Roman" w:cs="Times New Roman"/>
          <w:sz w:val="20"/>
          <w:szCs w:val="20"/>
          <w:lang w:val="lv-LV"/>
        </w:rPr>
        <w:t>notiek</w:t>
      </w:r>
      <w:r w:rsidR="0080057F"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B11E99" w:rsidRPr="00B11100">
        <w:rPr>
          <w:rFonts w:ascii="Times New Roman" w:hAnsi="Times New Roman" w:cs="Times New Roman"/>
          <w:sz w:val="20"/>
          <w:szCs w:val="20"/>
          <w:lang w:val="lv-LV"/>
        </w:rPr>
        <w:t>sestdien</w:t>
      </w:r>
      <w:r w:rsidR="00A93BB1"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lang w:val="lv-LV"/>
        </w:rPr>
        <w:t>5. decembrī</w:t>
      </w:r>
      <w:r w:rsidR="00A93BB1" w:rsidRPr="00B11100">
        <w:rPr>
          <w:rFonts w:ascii="Times New Roman" w:hAnsi="Times New Roman" w:cs="Times New Roman"/>
          <w:b/>
          <w:sz w:val="20"/>
          <w:szCs w:val="20"/>
          <w:lang w:val="lv-LV"/>
        </w:rPr>
        <w:t xml:space="preserve"> no </w:t>
      </w:r>
      <w:r w:rsidR="00CC4C5F" w:rsidRPr="00B11100">
        <w:rPr>
          <w:rFonts w:ascii="Times New Roman" w:hAnsi="Times New Roman" w:cs="Times New Roman"/>
          <w:b/>
          <w:sz w:val="20"/>
          <w:szCs w:val="20"/>
          <w:lang w:val="lv-LV"/>
        </w:rPr>
        <w:t xml:space="preserve">plkst. </w:t>
      </w:r>
      <w:r w:rsidR="0080057F" w:rsidRPr="00B11100">
        <w:rPr>
          <w:rFonts w:ascii="Times New Roman" w:hAnsi="Times New Roman" w:cs="Times New Roman"/>
          <w:b/>
          <w:sz w:val="20"/>
          <w:szCs w:val="20"/>
          <w:lang w:val="lv-LV"/>
        </w:rPr>
        <w:t>1</w:t>
      </w:r>
      <w:r w:rsidR="00CC4C5F" w:rsidRPr="00B11100">
        <w:rPr>
          <w:rFonts w:ascii="Times New Roman" w:hAnsi="Times New Roman" w:cs="Times New Roman"/>
          <w:b/>
          <w:sz w:val="20"/>
          <w:szCs w:val="20"/>
          <w:lang w:val="lv-LV"/>
        </w:rPr>
        <w:t>2</w:t>
      </w:r>
      <w:r w:rsidR="005F62E5">
        <w:rPr>
          <w:rFonts w:ascii="Times New Roman" w:hAnsi="Times New Roman" w:cs="Times New Roman"/>
          <w:b/>
          <w:sz w:val="20"/>
          <w:szCs w:val="20"/>
          <w:lang w:val="lv-LV"/>
        </w:rPr>
        <w:t xml:space="preserve">:00 līdz </w:t>
      </w:r>
      <w:r w:rsidR="0080057F" w:rsidRPr="00B11100">
        <w:rPr>
          <w:rFonts w:ascii="Times New Roman" w:hAnsi="Times New Roman" w:cs="Times New Roman"/>
          <w:b/>
          <w:sz w:val="20"/>
          <w:szCs w:val="20"/>
          <w:lang w:val="lv-LV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lv-LV"/>
        </w:rPr>
        <w:t>8:00 Liepājas ielā</w:t>
      </w:r>
      <w:r w:rsidR="0049390E">
        <w:rPr>
          <w:rFonts w:ascii="Times New Roman" w:hAnsi="Times New Roman" w:cs="Times New Roman"/>
          <w:b/>
          <w:sz w:val="20"/>
          <w:szCs w:val="20"/>
          <w:lang w:val="lv-LV"/>
        </w:rPr>
        <w:t>, Kuldīgā.</w:t>
      </w:r>
    </w:p>
    <w:p w:rsidR="00027EFD" w:rsidRPr="00B11100" w:rsidRDefault="007A4D6E" w:rsidP="00D4575B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T</w:t>
      </w:r>
      <w:r w:rsidR="00A93BB1" w:rsidRPr="00B11100">
        <w:rPr>
          <w:rFonts w:ascii="Times New Roman" w:hAnsi="Times New Roman" w:cs="Times New Roman"/>
          <w:sz w:val="20"/>
          <w:szCs w:val="20"/>
          <w:lang w:val="lv-LV"/>
        </w:rPr>
        <w:t>irdzniecības</w:t>
      </w:r>
      <w:r w:rsidR="00C17CE6"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 organizators</w:t>
      </w:r>
      <w:r w:rsidR="00A93BB1"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 ir </w:t>
      </w:r>
      <w:r w:rsidR="003644DF" w:rsidRPr="00B11100">
        <w:rPr>
          <w:rFonts w:ascii="Times New Roman" w:hAnsi="Times New Roman" w:cs="Times New Roman"/>
          <w:sz w:val="20"/>
          <w:szCs w:val="20"/>
          <w:lang w:val="lv-LV"/>
        </w:rPr>
        <w:t>SIA “Kuldīg</w:t>
      </w:r>
      <w:r w:rsidR="00A269D3">
        <w:rPr>
          <w:rFonts w:ascii="Times New Roman" w:hAnsi="Times New Roman" w:cs="Times New Roman"/>
          <w:sz w:val="20"/>
          <w:szCs w:val="20"/>
          <w:lang w:val="lv-LV"/>
        </w:rPr>
        <w:t>as komunālie pakalpojumi”, reģ. n</w:t>
      </w:r>
      <w:r w:rsidR="003644DF" w:rsidRPr="00B11100">
        <w:rPr>
          <w:rFonts w:ascii="Times New Roman" w:hAnsi="Times New Roman" w:cs="Times New Roman"/>
          <w:sz w:val="20"/>
          <w:szCs w:val="20"/>
          <w:lang w:val="lv-LV"/>
        </w:rPr>
        <w:t>r. 56103000221</w:t>
      </w:r>
      <w:r w:rsidR="00027EFD" w:rsidRPr="00B11100"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:rsidR="00C15C01" w:rsidRDefault="005F62E5" w:rsidP="00E67C3A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Pieteikšanās</w:t>
      </w:r>
      <w:r w:rsidR="00B93A67" w:rsidRPr="00C15C01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5C5DB6" w:rsidRPr="00C15C01">
        <w:rPr>
          <w:rFonts w:ascii="Times New Roman" w:hAnsi="Times New Roman" w:cs="Times New Roman"/>
          <w:sz w:val="20"/>
          <w:szCs w:val="20"/>
          <w:lang w:val="lv-LV"/>
        </w:rPr>
        <w:t xml:space="preserve">tirdziņam </w:t>
      </w:r>
      <w:r w:rsidR="00684F13" w:rsidRPr="00C15C01">
        <w:rPr>
          <w:rFonts w:ascii="Times New Roman" w:hAnsi="Times New Roman" w:cs="Times New Roman"/>
          <w:sz w:val="20"/>
          <w:szCs w:val="20"/>
          <w:lang w:val="lv-LV"/>
        </w:rPr>
        <w:t xml:space="preserve">līdz </w:t>
      </w:r>
      <w:r w:rsidR="00C17CE6" w:rsidRPr="00C15C01">
        <w:rPr>
          <w:rFonts w:ascii="Times New Roman" w:hAnsi="Times New Roman" w:cs="Times New Roman"/>
          <w:b/>
          <w:sz w:val="20"/>
          <w:szCs w:val="20"/>
          <w:lang w:val="lv-LV"/>
        </w:rPr>
        <w:t>2015</w:t>
      </w:r>
      <w:r w:rsidR="00B93A67" w:rsidRPr="00C15C01">
        <w:rPr>
          <w:rFonts w:ascii="Times New Roman" w:hAnsi="Times New Roman" w:cs="Times New Roman"/>
          <w:b/>
          <w:sz w:val="20"/>
          <w:szCs w:val="20"/>
          <w:lang w:val="lv-LV"/>
        </w:rPr>
        <w:t xml:space="preserve">. gada </w:t>
      </w:r>
      <w:r w:rsidR="005C5DB6" w:rsidRPr="00C15C01">
        <w:rPr>
          <w:rFonts w:ascii="Times New Roman" w:hAnsi="Times New Roman" w:cs="Times New Roman"/>
          <w:b/>
          <w:sz w:val="20"/>
          <w:szCs w:val="20"/>
          <w:lang w:val="lv-LV"/>
        </w:rPr>
        <w:t>8</w:t>
      </w:r>
      <w:r w:rsidR="0080057F" w:rsidRPr="00C15C01">
        <w:rPr>
          <w:rFonts w:ascii="Times New Roman" w:hAnsi="Times New Roman" w:cs="Times New Roman"/>
          <w:b/>
          <w:sz w:val="20"/>
          <w:szCs w:val="20"/>
          <w:lang w:val="lv-LV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  <w:lang w:val="lv-LV"/>
        </w:rPr>
        <w:t>novembrim</w:t>
      </w:r>
      <w:r w:rsidR="005C5DB6" w:rsidRPr="00C15C01">
        <w:rPr>
          <w:rFonts w:ascii="Times New Roman" w:hAnsi="Times New Roman" w:cs="Times New Roman"/>
          <w:b/>
          <w:sz w:val="20"/>
          <w:szCs w:val="20"/>
          <w:lang w:val="lv-LV"/>
        </w:rPr>
        <w:t xml:space="preserve"> (ieskaitot)</w:t>
      </w:r>
      <w:r>
        <w:rPr>
          <w:rFonts w:ascii="Times New Roman" w:hAnsi="Times New Roman" w:cs="Times New Roman"/>
          <w:b/>
          <w:sz w:val="20"/>
          <w:szCs w:val="20"/>
          <w:lang w:val="lv-LV"/>
        </w:rPr>
        <w:t xml:space="preserve">, </w:t>
      </w:r>
      <w:r w:rsidR="007A4D6E" w:rsidRPr="00C15C01">
        <w:rPr>
          <w:rFonts w:ascii="Times New Roman" w:hAnsi="Times New Roman" w:cs="Times New Roman"/>
          <w:sz w:val="20"/>
          <w:szCs w:val="20"/>
          <w:lang w:val="lv-LV"/>
        </w:rPr>
        <w:t>aizpil</w:t>
      </w:r>
      <w:r w:rsidR="007C160D" w:rsidRPr="00C15C01">
        <w:rPr>
          <w:rFonts w:ascii="Times New Roman" w:hAnsi="Times New Roman" w:cs="Times New Roman"/>
          <w:sz w:val="20"/>
          <w:szCs w:val="20"/>
          <w:lang w:val="lv-LV"/>
        </w:rPr>
        <w:t>dot pieteikuma veidlapu</w:t>
      </w:r>
      <w:r w:rsidR="007A4D6E" w:rsidRPr="00C15C01">
        <w:rPr>
          <w:rFonts w:ascii="Times New Roman" w:hAnsi="Times New Roman" w:cs="Times New Roman"/>
          <w:sz w:val="20"/>
          <w:szCs w:val="20"/>
          <w:lang w:val="lv-LV"/>
        </w:rPr>
        <w:t xml:space="preserve"> saitē - </w:t>
      </w:r>
      <w:hyperlink r:id="rId5" w:history="1">
        <w:r w:rsidR="007A4D6E" w:rsidRPr="00C15C01">
          <w:rPr>
            <w:rStyle w:val="Hyperlink"/>
            <w:rFonts w:ascii="Times New Roman" w:hAnsi="Times New Roman" w:cs="Times New Roman"/>
            <w:color w:val="FF0000"/>
            <w:sz w:val="20"/>
            <w:szCs w:val="20"/>
            <w:lang w:val="lv-LV"/>
          </w:rPr>
          <w:t>PIETEIKUMS</w:t>
        </w:r>
      </w:hyperlink>
      <w:r w:rsidR="0006384B" w:rsidRPr="00C15C01">
        <w:rPr>
          <w:rFonts w:ascii="Times New Roman" w:hAnsi="Times New Roman" w:cs="Times New Roman"/>
          <w:color w:val="7030A0"/>
          <w:sz w:val="20"/>
          <w:szCs w:val="20"/>
          <w:lang w:val="lv-LV"/>
        </w:rPr>
        <w:t>.</w:t>
      </w:r>
      <w:r w:rsidR="00C15C01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</w:p>
    <w:p w:rsidR="00027EFD" w:rsidRPr="00C15C01" w:rsidRDefault="003B3B51" w:rsidP="00E67C3A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C15C01">
        <w:rPr>
          <w:rFonts w:ascii="Times New Roman" w:hAnsi="Times New Roman" w:cs="Times New Roman"/>
          <w:sz w:val="20"/>
          <w:szCs w:val="20"/>
          <w:lang w:val="lv-LV"/>
        </w:rPr>
        <w:t>Festivālā</w:t>
      </w:r>
      <w:r w:rsidR="00027EFD" w:rsidRPr="00C15C01">
        <w:rPr>
          <w:rFonts w:ascii="Times New Roman" w:hAnsi="Times New Roman" w:cs="Times New Roman"/>
          <w:sz w:val="20"/>
          <w:szCs w:val="20"/>
          <w:lang w:val="lv-LV"/>
        </w:rPr>
        <w:t xml:space="preserve"> var piedalīties pretendenti, kas atbilst </w:t>
      </w:r>
      <w:r w:rsidR="005F62E5">
        <w:rPr>
          <w:rFonts w:ascii="Times New Roman" w:hAnsi="Times New Roman" w:cs="Times New Roman"/>
          <w:sz w:val="20"/>
          <w:szCs w:val="20"/>
          <w:lang w:val="lv-LV"/>
        </w:rPr>
        <w:t>šādiem</w:t>
      </w:r>
      <w:r w:rsidR="00027EFD" w:rsidRPr="00C15C01">
        <w:rPr>
          <w:rFonts w:ascii="Times New Roman" w:hAnsi="Times New Roman" w:cs="Times New Roman"/>
          <w:sz w:val="20"/>
          <w:szCs w:val="20"/>
          <w:lang w:val="lv-LV"/>
        </w:rPr>
        <w:t xml:space="preserve"> kritērijiem:</w:t>
      </w:r>
    </w:p>
    <w:p w:rsidR="00052C98" w:rsidRPr="00B11100" w:rsidRDefault="00027EFD" w:rsidP="00D4575B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Amatnieki, amatu pratēji</w:t>
      </w:r>
      <w:r w:rsidR="007A4D6E" w:rsidRPr="00B11100">
        <w:rPr>
          <w:rFonts w:ascii="Times New Roman" w:hAnsi="Times New Roman" w:cs="Times New Roman"/>
          <w:sz w:val="20"/>
          <w:szCs w:val="20"/>
          <w:lang w:val="lv-LV"/>
        </w:rPr>
        <w:t>;</w:t>
      </w:r>
    </w:p>
    <w:p w:rsidR="00027EFD" w:rsidRPr="00B11100" w:rsidRDefault="00027EFD" w:rsidP="00D4575B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Tautas lietišķās mākslas studijas</w:t>
      </w:r>
      <w:r w:rsidR="007A4D6E" w:rsidRPr="00B11100">
        <w:rPr>
          <w:rFonts w:ascii="Times New Roman" w:hAnsi="Times New Roman" w:cs="Times New Roman"/>
          <w:sz w:val="20"/>
          <w:szCs w:val="20"/>
          <w:lang w:val="lv-LV"/>
        </w:rPr>
        <w:t>;</w:t>
      </w:r>
    </w:p>
    <w:p w:rsidR="00027EFD" w:rsidRPr="00B11100" w:rsidRDefault="007C160D" w:rsidP="00D4575B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Mākslinieki/</w:t>
      </w:r>
      <w:r w:rsidR="00027EFD" w:rsidRPr="00B11100">
        <w:rPr>
          <w:rFonts w:ascii="Times New Roman" w:hAnsi="Times New Roman" w:cs="Times New Roman"/>
          <w:sz w:val="20"/>
          <w:szCs w:val="20"/>
          <w:lang w:val="lv-LV"/>
        </w:rPr>
        <w:t>indivi</w:t>
      </w:r>
      <w:r w:rsidR="0060206F" w:rsidRPr="00B11100">
        <w:rPr>
          <w:rFonts w:ascii="Times New Roman" w:hAnsi="Times New Roman" w:cs="Times New Roman"/>
          <w:sz w:val="20"/>
          <w:szCs w:val="20"/>
          <w:lang w:val="lv-LV"/>
        </w:rPr>
        <w:t>duālie</w:t>
      </w:r>
      <w:r w:rsidR="00027EFD"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 meistari</w:t>
      </w:r>
      <w:r w:rsidR="007A4D6E" w:rsidRPr="00B11100">
        <w:rPr>
          <w:rFonts w:ascii="Times New Roman" w:hAnsi="Times New Roman" w:cs="Times New Roman"/>
          <w:sz w:val="20"/>
          <w:szCs w:val="20"/>
          <w:lang w:val="lv-LV"/>
        </w:rPr>
        <w:t>;</w:t>
      </w:r>
    </w:p>
    <w:p w:rsidR="00027EFD" w:rsidRPr="00B11100" w:rsidRDefault="00027EFD" w:rsidP="00D4575B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Ekoloģiski tīru un Latvijā audzētu pārtikas produktu ražotāji</w:t>
      </w:r>
      <w:r w:rsidR="007A4D6E" w:rsidRPr="00B11100">
        <w:rPr>
          <w:rFonts w:ascii="Times New Roman" w:hAnsi="Times New Roman" w:cs="Times New Roman"/>
          <w:sz w:val="20"/>
          <w:szCs w:val="20"/>
          <w:lang w:val="lv-LV"/>
        </w:rPr>
        <w:t>;</w:t>
      </w:r>
    </w:p>
    <w:p w:rsidR="00F12F8C" w:rsidRPr="00B11100" w:rsidRDefault="003C0772" w:rsidP="0068061C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Našķu, </w:t>
      </w:r>
      <w:r w:rsidR="00027EFD" w:rsidRPr="00B11100">
        <w:rPr>
          <w:rFonts w:ascii="Times New Roman" w:hAnsi="Times New Roman" w:cs="Times New Roman"/>
          <w:sz w:val="20"/>
          <w:szCs w:val="20"/>
          <w:lang w:val="lv-LV"/>
        </w:rPr>
        <w:t>saldumu tirgotāji</w:t>
      </w:r>
      <w:r w:rsidR="006D0D29" w:rsidRPr="00B11100"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:rsidR="005E5A7C" w:rsidRPr="00B11100" w:rsidRDefault="007A4D6E" w:rsidP="00D4575B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Pēc saņemtajiem pieteikumiem tiek veikta izvērtēšana</w:t>
      </w:r>
      <w:r w:rsidR="007C160D">
        <w:rPr>
          <w:rFonts w:ascii="Times New Roman" w:hAnsi="Times New Roman" w:cs="Times New Roman"/>
          <w:sz w:val="20"/>
          <w:szCs w:val="20"/>
          <w:lang w:val="lv-LV"/>
        </w:rPr>
        <w:t>.</w:t>
      </w:r>
      <w:r w:rsidR="00900E70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7C160D">
        <w:rPr>
          <w:rFonts w:ascii="Times New Roman" w:hAnsi="Times New Roman" w:cs="Times New Roman"/>
          <w:sz w:val="20"/>
          <w:szCs w:val="20"/>
          <w:lang w:val="lv-LV"/>
        </w:rPr>
        <w:t>Kā a</w:t>
      </w:r>
      <w:r w:rsidR="00F03A51" w:rsidRPr="00B11100">
        <w:rPr>
          <w:rFonts w:ascii="Times New Roman" w:hAnsi="Times New Roman" w:cs="Times New Roman"/>
          <w:sz w:val="20"/>
          <w:szCs w:val="20"/>
          <w:lang w:val="lv-LV"/>
        </w:rPr>
        <w:t>ps</w:t>
      </w:r>
      <w:r w:rsidR="005C5DB6">
        <w:rPr>
          <w:rFonts w:ascii="Times New Roman" w:hAnsi="Times New Roman" w:cs="Times New Roman"/>
          <w:sz w:val="20"/>
          <w:szCs w:val="20"/>
          <w:lang w:val="lv-LV"/>
        </w:rPr>
        <w:t>tiprinājumu par dalību festivālā</w:t>
      </w:r>
      <w:r w:rsidR="007C160D">
        <w:rPr>
          <w:rFonts w:ascii="Times New Roman" w:hAnsi="Times New Roman" w:cs="Times New Roman"/>
          <w:sz w:val="20"/>
          <w:szCs w:val="20"/>
          <w:lang w:val="lv-LV"/>
        </w:rPr>
        <w:t>,</w:t>
      </w:r>
      <w:r w:rsidR="00F03A51"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 dalībnieks saņems </w:t>
      </w:r>
      <w:r w:rsidR="00F03A51" w:rsidRPr="00AA569E">
        <w:rPr>
          <w:rFonts w:ascii="Times New Roman" w:hAnsi="Times New Roman" w:cs="Times New Roman"/>
          <w:sz w:val="20"/>
          <w:szCs w:val="20"/>
          <w:lang w:val="lv-LV"/>
        </w:rPr>
        <w:t>tirdzniecības viet</w:t>
      </w:r>
      <w:r w:rsidR="007C160D">
        <w:rPr>
          <w:rFonts w:ascii="Times New Roman" w:hAnsi="Times New Roman" w:cs="Times New Roman"/>
          <w:sz w:val="20"/>
          <w:szCs w:val="20"/>
          <w:lang w:val="lv-LV"/>
        </w:rPr>
        <w:t>as nomas līgumu (parakstītu no o</w:t>
      </w:r>
      <w:r w:rsidR="00F03A51" w:rsidRPr="00AA569E">
        <w:rPr>
          <w:rFonts w:ascii="Times New Roman" w:hAnsi="Times New Roman" w:cs="Times New Roman"/>
          <w:sz w:val="20"/>
          <w:szCs w:val="20"/>
          <w:lang w:val="lv-LV"/>
        </w:rPr>
        <w:t>rganizatora puses) e-pastā</w:t>
      </w:r>
      <w:r w:rsidR="005E5A7C" w:rsidRPr="00AA569E">
        <w:rPr>
          <w:rFonts w:ascii="Times New Roman" w:hAnsi="Times New Roman" w:cs="Times New Roman"/>
          <w:sz w:val="20"/>
          <w:szCs w:val="20"/>
          <w:lang w:val="lv-LV"/>
        </w:rPr>
        <w:t>.</w:t>
      </w:r>
      <w:r w:rsidR="00AA569E" w:rsidRPr="00AA569E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AA569E">
        <w:rPr>
          <w:rFonts w:ascii="Times New Roman" w:hAnsi="Times New Roman" w:cs="Times New Roman"/>
          <w:sz w:val="20"/>
          <w:szCs w:val="20"/>
          <w:lang w:val="lv-LV"/>
        </w:rPr>
        <w:t>Tirdzniecības organizatori</w:t>
      </w:r>
      <w:r w:rsidR="00AA569E" w:rsidRPr="00AA569E">
        <w:rPr>
          <w:rFonts w:ascii="Times New Roman" w:hAnsi="Times New Roman" w:cs="Times New Roman"/>
          <w:sz w:val="20"/>
          <w:szCs w:val="20"/>
          <w:lang w:val="lv-LV"/>
        </w:rPr>
        <w:t xml:space="preserve"> patur tiesības izvērtēt Dalībnieku atbilstību tirdziņa tematikai.</w:t>
      </w:r>
    </w:p>
    <w:p w:rsidR="00F03A51" w:rsidRPr="00B11100" w:rsidRDefault="00F03A51" w:rsidP="00D4575B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Tirdzniecības vieta tiek rezervēta līdz brīdim, kad t</w:t>
      </w:r>
      <w:r w:rsidR="005C5DB6">
        <w:rPr>
          <w:rFonts w:ascii="Times New Roman" w:hAnsi="Times New Roman" w:cs="Times New Roman"/>
          <w:sz w:val="20"/>
          <w:szCs w:val="20"/>
          <w:lang w:val="lv-LV"/>
        </w:rPr>
        <w:t>iek saņemta maksa par dalību festivālā</w:t>
      </w:r>
      <w:r w:rsidRPr="00B11100">
        <w:rPr>
          <w:rFonts w:ascii="Times New Roman" w:hAnsi="Times New Roman" w:cs="Times New Roman"/>
          <w:sz w:val="20"/>
          <w:szCs w:val="20"/>
          <w:lang w:val="lv-LV"/>
        </w:rPr>
        <w:t>. Maksājumi ir jāveic avansā, maksājumus veicot uz nosūtītā līg</w:t>
      </w:r>
      <w:r w:rsidR="007C160D">
        <w:rPr>
          <w:rFonts w:ascii="Times New Roman" w:hAnsi="Times New Roman" w:cs="Times New Roman"/>
          <w:sz w:val="20"/>
          <w:szCs w:val="20"/>
          <w:lang w:val="lv-LV"/>
        </w:rPr>
        <w:t>uma pamata, uz līgumā norādītā</w:t>
      </w:r>
      <w:r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 konta Nr.</w:t>
      </w:r>
      <w:r w:rsidR="00946EA9"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, mērķī norādot </w:t>
      </w:r>
      <w:r w:rsidR="008758EB" w:rsidRPr="00B11100">
        <w:rPr>
          <w:rFonts w:ascii="Times New Roman" w:hAnsi="Times New Roman" w:cs="Times New Roman"/>
          <w:color w:val="FF0000"/>
          <w:sz w:val="20"/>
          <w:szCs w:val="20"/>
          <w:lang w:val="lv-LV"/>
        </w:rPr>
        <w:t>LĪGUMA NR.,</w:t>
      </w:r>
      <w:r w:rsidR="008758EB"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8758EB" w:rsidRPr="00B11100">
        <w:rPr>
          <w:rFonts w:ascii="Times New Roman" w:hAnsi="Times New Roman" w:cs="Times New Roman"/>
          <w:color w:val="FF0000"/>
          <w:sz w:val="20"/>
          <w:szCs w:val="20"/>
          <w:lang w:val="lv-LV"/>
        </w:rPr>
        <w:t>DATUMU UN SUMMU</w:t>
      </w:r>
      <w:r w:rsidR="008758EB" w:rsidRPr="00B11100"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:rsidR="0035315E" w:rsidRPr="00F5550E" w:rsidRDefault="0035315E" w:rsidP="00F5550E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Tirgošanās </w:t>
      </w:r>
      <w:r w:rsidR="005E5A7C"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vietu ierādīšana </w:t>
      </w:r>
      <w:r w:rsidR="00284130"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un dokumentu izsniegšana </w:t>
      </w:r>
      <w:r w:rsidR="00946EA9" w:rsidRPr="00B11100">
        <w:rPr>
          <w:rFonts w:ascii="Times New Roman" w:hAnsi="Times New Roman" w:cs="Times New Roman"/>
          <w:sz w:val="20"/>
          <w:szCs w:val="20"/>
          <w:lang w:val="lv-LV"/>
        </w:rPr>
        <w:t>notiks</w:t>
      </w:r>
      <w:r w:rsidR="00AD220D"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C17CE6" w:rsidRPr="00B11100">
        <w:rPr>
          <w:rFonts w:ascii="Times New Roman" w:hAnsi="Times New Roman" w:cs="Times New Roman"/>
          <w:sz w:val="20"/>
          <w:szCs w:val="20"/>
          <w:lang w:val="lv-LV"/>
        </w:rPr>
        <w:t>2015</w:t>
      </w:r>
      <w:r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. </w:t>
      </w:r>
      <w:r w:rsidR="005E5A7C" w:rsidRPr="00B11100">
        <w:rPr>
          <w:rFonts w:ascii="Times New Roman" w:hAnsi="Times New Roman" w:cs="Times New Roman"/>
          <w:sz w:val="20"/>
          <w:szCs w:val="20"/>
          <w:lang w:val="lv-LV"/>
        </w:rPr>
        <w:t>g</w:t>
      </w:r>
      <w:r w:rsidR="005C5DB6">
        <w:rPr>
          <w:rFonts w:ascii="Times New Roman" w:hAnsi="Times New Roman" w:cs="Times New Roman"/>
          <w:sz w:val="20"/>
          <w:szCs w:val="20"/>
          <w:lang w:val="lv-LV"/>
        </w:rPr>
        <w:t>ada 5</w:t>
      </w:r>
      <w:r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. </w:t>
      </w:r>
      <w:r w:rsidR="005C5DB6">
        <w:rPr>
          <w:rFonts w:ascii="Times New Roman" w:hAnsi="Times New Roman" w:cs="Times New Roman"/>
          <w:sz w:val="20"/>
          <w:szCs w:val="20"/>
          <w:lang w:val="lv-LV"/>
        </w:rPr>
        <w:t>decembrī</w:t>
      </w:r>
      <w:r w:rsidR="007A4D6E"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7536CB" w:rsidRPr="00B11100">
        <w:rPr>
          <w:rFonts w:ascii="Times New Roman" w:hAnsi="Times New Roman" w:cs="Times New Roman"/>
          <w:sz w:val="20"/>
          <w:szCs w:val="20"/>
          <w:lang w:val="lv-LV"/>
        </w:rPr>
        <w:t>no plks</w:t>
      </w:r>
      <w:r w:rsidR="00F5550E">
        <w:rPr>
          <w:rFonts w:ascii="Times New Roman" w:hAnsi="Times New Roman" w:cs="Times New Roman"/>
          <w:sz w:val="20"/>
          <w:szCs w:val="20"/>
          <w:lang w:val="lv-LV"/>
        </w:rPr>
        <w:t>t. 7:30 līdz</w:t>
      </w:r>
      <w:r w:rsidR="003B3B51" w:rsidRPr="00F5550E">
        <w:rPr>
          <w:rFonts w:ascii="Times New Roman" w:hAnsi="Times New Roman" w:cs="Times New Roman"/>
          <w:sz w:val="20"/>
          <w:szCs w:val="20"/>
          <w:lang w:val="lv-LV"/>
        </w:rPr>
        <w:t xml:space="preserve"> 10:3</w:t>
      </w:r>
      <w:r w:rsidR="005C5DB6" w:rsidRPr="00F5550E">
        <w:rPr>
          <w:rFonts w:ascii="Times New Roman" w:hAnsi="Times New Roman" w:cs="Times New Roman"/>
          <w:sz w:val="20"/>
          <w:szCs w:val="20"/>
          <w:lang w:val="lv-LV"/>
        </w:rPr>
        <w:t>0 Pilsētas laukumā 2, 1. stāva foajē, Kuldīg</w:t>
      </w:r>
      <w:r w:rsidR="003B3B51" w:rsidRPr="00F5550E">
        <w:rPr>
          <w:rFonts w:ascii="Times New Roman" w:hAnsi="Times New Roman" w:cs="Times New Roman"/>
          <w:sz w:val="20"/>
          <w:szCs w:val="20"/>
          <w:lang w:val="lv-LV"/>
        </w:rPr>
        <w:t>ā</w:t>
      </w:r>
      <w:r w:rsidR="007C160D" w:rsidRPr="00F5550E">
        <w:rPr>
          <w:rFonts w:ascii="Times New Roman" w:hAnsi="Times New Roman" w:cs="Times New Roman"/>
          <w:sz w:val="20"/>
          <w:szCs w:val="20"/>
          <w:lang w:val="lv-LV"/>
        </w:rPr>
        <w:t>.</w:t>
      </w:r>
      <w:r w:rsidR="005E5A7C" w:rsidRPr="00F5550E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ED5C08" w:rsidRPr="00F5550E">
        <w:rPr>
          <w:rFonts w:ascii="Times New Roman" w:hAnsi="Times New Roman" w:cs="Times New Roman"/>
          <w:sz w:val="20"/>
          <w:szCs w:val="20"/>
          <w:lang w:val="lv-LV"/>
        </w:rPr>
        <w:t xml:space="preserve">Preču pievešana un izkraušana no automašīnām pasākuma teritorijā </w:t>
      </w:r>
      <w:r w:rsidR="00ED5C08" w:rsidRPr="00F5550E">
        <w:rPr>
          <w:rFonts w:ascii="Times New Roman" w:hAnsi="Times New Roman" w:cs="Times New Roman"/>
          <w:color w:val="FF0000"/>
          <w:sz w:val="20"/>
          <w:szCs w:val="20"/>
          <w:lang w:val="lv-LV"/>
        </w:rPr>
        <w:t>jābeidz līdz</w:t>
      </w:r>
      <w:r w:rsidR="00ED5C08" w:rsidRPr="00F5550E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7C160D" w:rsidRPr="00F5550E">
        <w:rPr>
          <w:rFonts w:ascii="Times New Roman" w:hAnsi="Times New Roman" w:cs="Times New Roman"/>
          <w:color w:val="FF0000"/>
          <w:sz w:val="20"/>
          <w:szCs w:val="20"/>
          <w:lang w:val="lv-LV"/>
        </w:rPr>
        <w:t>plkst.</w:t>
      </w:r>
      <w:r w:rsidR="007C160D" w:rsidRPr="00F5550E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ED5C08" w:rsidRPr="00F5550E">
        <w:rPr>
          <w:rFonts w:ascii="Times New Roman" w:hAnsi="Times New Roman" w:cs="Times New Roman"/>
          <w:color w:val="FF0000"/>
          <w:sz w:val="20"/>
          <w:szCs w:val="20"/>
          <w:lang w:val="lv-LV"/>
        </w:rPr>
        <w:t>11:15</w:t>
      </w:r>
      <w:r w:rsidR="00ED5C08" w:rsidRPr="00F5550E"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:rsidR="00CB2F1C" w:rsidRPr="00B11100" w:rsidRDefault="00ED5C08" w:rsidP="00D4575B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Tirgotāji noformē savu tirdzniecības vietu un sevi atbilstoši pasākuma idejai. Teltis/nojumes - tikai vienkrāsainas (vēlamas</w:t>
      </w:r>
      <w:r w:rsidR="007C160D">
        <w:rPr>
          <w:rFonts w:ascii="Times New Roman" w:hAnsi="Times New Roman" w:cs="Times New Roman"/>
          <w:sz w:val="20"/>
          <w:szCs w:val="20"/>
          <w:lang w:val="lv-LV"/>
        </w:rPr>
        <w:t xml:space="preserve"> baltā vai bēšā kāsā</w:t>
      </w:r>
      <w:r w:rsidRPr="00B11100">
        <w:rPr>
          <w:rFonts w:ascii="Times New Roman" w:hAnsi="Times New Roman" w:cs="Times New Roman"/>
          <w:sz w:val="20"/>
          <w:szCs w:val="20"/>
          <w:lang w:val="lv-LV"/>
        </w:rPr>
        <w:t>)</w:t>
      </w:r>
    </w:p>
    <w:p w:rsidR="00D4575B" w:rsidRPr="00B11100" w:rsidRDefault="00CB2F1C" w:rsidP="00D4575B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Ar galdiem, telt</w:t>
      </w:r>
      <w:r w:rsidR="00B11100"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īm/nojumēm pasākuma organizatori nenodrošina. Ar elektrības pieslēgumiem vai ģeneratoriem organizatori nodrošina savu iespēju robežās par papildus samaksu (ja pieteikumā norādīta </w:t>
      </w:r>
      <w:r w:rsidR="00E523F5">
        <w:rPr>
          <w:rFonts w:ascii="Times New Roman" w:hAnsi="Times New Roman" w:cs="Times New Roman"/>
          <w:sz w:val="20"/>
          <w:szCs w:val="20"/>
          <w:lang w:val="lv-LV"/>
        </w:rPr>
        <w:t>nepieciešamā</w:t>
      </w:r>
      <w:r w:rsidR="00B11100"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 jauda un tirgotājam pašam ir jaudai atbilstoša šķērsgriezuma pieslēguma kabeļi).</w:t>
      </w:r>
    </w:p>
    <w:p w:rsidR="00204231" w:rsidRPr="00B11100" w:rsidRDefault="00B11100" w:rsidP="000012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Dalības maksa par vienu vietu (līdz 3x3 metriem) šajā pasākumā ir</w:t>
      </w:r>
      <w:r w:rsidR="007963B5" w:rsidRPr="00B11100">
        <w:rPr>
          <w:rFonts w:ascii="Times New Roman" w:hAnsi="Times New Roman" w:cs="Times New Roman"/>
          <w:sz w:val="20"/>
          <w:szCs w:val="20"/>
          <w:lang w:val="lv-LV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035"/>
        <w:gridCol w:w="1402"/>
      </w:tblGrid>
      <w:tr w:rsidR="00AA569E" w:rsidRPr="00B11100" w:rsidTr="0006384B">
        <w:trPr>
          <w:trHeight w:val="377"/>
        </w:trPr>
        <w:tc>
          <w:tcPr>
            <w:tcW w:w="8035" w:type="dxa"/>
          </w:tcPr>
          <w:p w:rsidR="00AA569E" w:rsidRPr="0006384B" w:rsidRDefault="00AA569E" w:rsidP="00B1110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Preču grupas</w:t>
            </w:r>
          </w:p>
        </w:tc>
        <w:tc>
          <w:tcPr>
            <w:tcW w:w="1402" w:type="dxa"/>
          </w:tcPr>
          <w:p w:rsidR="00AA569E" w:rsidRPr="0006384B" w:rsidRDefault="00AA569E" w:rsidP="000012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Dalības maksa ar PVN 21%</w:t>
            </w:r>
          </w:p>
        </w:tc>
      </w:tr>
      <w:tr w:rsidR="00AA569E" w:rsidRPr="00B11100" w:rsidTr="0006384B">
        <w:trPr>
          <w:trHeight w:val="188"/>
        </w:trPr>
        <w:tc>
          <w:tcPr>
            <w:tcW w:w="8035" w:type="dxa"/>
          </w:tcPr>
          <w:p w:rsidR="00AA569E" w:rsidRPr="0006384B" w:rsidRDefault="00AA569E" w:rsidP="000012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Gaļas un zivju izstrādājumi</w:t>
            </w:r>
          </w:p>
        </w:tc>
        <w:tc>
          <w:tcPr>
            <w:tcW w:w="1402" w:type="dxa"/>
          </w:tcPr>
          <w:p w:rsidR="00AA569E" w:rsidRPr="0006384B" w:rsidRDefault="00AA569E" w:rsidP="00AA56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38.00 </w:t>
            </w:r>
            <w:proofErr w:type="spellStart"/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Eur</w:t>
            </w:r>
            <w:proofErr w:type="spellEnd"/>
          </w:p>
        </w:tc>
      </w:tr>
      <w:tr w:rsidR="00AA569E" w:rsidRPr="00880EC0" w:rsidTr="0006384B">
        <w:trPr>
          <w:trHeight w:val="188"/>
        </w:trPr>
        <w:tc>
          <w:tcPr>
            <w:tcW w:w="8035" w:type="dxa"/>
          </w:tcPr>
          <w:p w:rsidR="00AA569E" w:rsidRPr="0006384B" w:rsidRDefault="00AA569E" w:rsidP="000012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Maize, piena produkti, garšvielas</w:t>
            </w:r>
          </w:p>
        </w:tc>
        <w:tc>
          <w:tcPr>
            <w:tcW w:w="1402" w:type="dxa"/>
          </w:tcPr>
          <w:p w:rsidR="00AA569E" w:rsidRPr="0006384B" w:rsidRDefault="00AA569E" w:rsidP="00AA56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30.00 </w:t>
            </w:r>
            <w:proofErr w:type="spellStart"/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Eur</w:t>
            </w:r>
            <w:proofErr w:type="spellEnd"/>
          </w:p>
        </w:tc>
      </w:tr>
      <w:tr w:rsidR="00AA569E" w:rsidRPr="00B11100" w:rsidTr="0006384B">
        <w:trPr>
          <w:trHeight w:val="188"/>
        </w:trPr>
        <w:tc>
          <w:tcPr>
            <w:tcW w:w="8035" w:type="dxa"/>
          </w:tcPr>
          <w:p w:rsidR="00AA569E" w:rsidRPr="0006384B" w:rsidRDefault="00AA569E" w:rsidP="000012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Konditorejas izstrādājumi</w:t>
            </w:r>
          </w:p>
        </w:tc>
        <w:tc>
          <w:tcPr>
            <w:tcW w:w="1402" w:type="dxa"/>
          </w:tcPr>
          <w:p w:rsidR="00AA569E" w:rsidRPr="0006384B" w:rsidRDefault="00AA569E" w:rsidP="00AA56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23.00 </w:t>
            </w:r>
            <w:proofErr w:type="spellStart"/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Eur</w:t>
            </w:r>
            <w:proofErr w:type="spellEnd"/>
          </w:p>
        </w:tc>
      </w:tr>
      <w:tr w:rsidR="00AA569E" w:rsidRPr="00880EC0" w:rsidTr="0006384B">
        <w:trPr>
          <w:trHeight w:val="188"/>
        </w:trPr>
        <w:tc>
          <w:tcPr>
            <w:tcW w:w="8035" w:type="dxa"/>
          </w:tcPr>
          <w:p w:rsidR="00AA569E" w:rsidRPr="0006384B" w:rsidRDefault="00AA569E" w:rsidP="000012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Amatniecība, lietišķās mākslas izstrādājumi</w:t>
            </w:r>
          </w:p>
        </w:tc>
        <w:tc>
          <w:tcPr>
            <w:tcW w:w="1402" w:type="dxa"/>
          </w:tcPr>
          <w:p w:rsidR="00AA569E" w:rsidRPr="0006384B" w:rsidRDefault="00AA569E" w:rsidP="00AA56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23.00 </w:t>
            </w:r>
            <w:proofErr w:type="spellStart"/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Eur</w:t>
            </w:r>
            <w:proofErr w:type="spellEnd"/>
          </w:p>
        </w:tc>
      </w:tr>
      <w:tr w:rsidR="00AA569E" w:rsidRPr="00880EC0" w:rsidTr="0006384B">
        <w:trPr>
          <w:trHeight w:val="371"/>
        </w:trPr>
        <w:tc>
          <w:tcPr>
            <w:tcW w:w="8035" w:type="dxa"/>
          </w:tcPr>
          <w:p w:rsidR="00AA569E" w:rsidRPr="0006384B" w:rsidRDefault="00AA569E" w:rsidP="000012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Rūpnieciski izgatavoti izstrādājumi, t.sk. kažokādu izstrādājumi</w:t>
            </w:r>
          </w:p>
        </w:tc>
        <w:tc>
          <w:tcPr>
            <w:tcW w:w="1402" w:type="dxa"/>
          </w:tcPr>
          <w:p w:rsidR="00AA569E" w:rsidRPr="0006384B" w:rsidRDefault="00AA569E" w:rsidP="00AA56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30.00 </w:t>
            </w:r>
            <w:proofErr w:type="spellStart"/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Eur</w:t>
            </w:r>
            <w:proofErr w:type="spellEnd"/>
          </w:p>
        </w:tc>
      </w:tr>
      <w:tr w:rsidR="00AA569E" w:rsidRPr="00880EC0" w:rsidTr="0006384B">
        <w:trPr>
          <w:trHeight w:val="188"/>
        </w:trPr>
        <w:tc>
          <w:tcPr>
            <w:tcW w:w="8035" w:type="dxa"/>
          </w:tcPr>
          <w:p w:rsidR="00AA569E" w:rsidRPr="0006384B" w:rsidRDefault="00AA569E" w:rsidP="000012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Augu valsts produkti, to izstrādājumi</w:t>
            </w:r>
          </w:p>
        </w:tc>
        <w:tc>
          <w:tcPr>
            <w:tcW w:w="1402" w:type="dxa"/>
          </w:tcPr>
          <w:p w:rsidR="00AA569E" w:rsidRPr="0006384B" w:rsidRDefault="00AA569E" w:rsidP="00AA56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23.00 </w:t>
            </w:r>
            <w:proofErr w:type="spellStart"/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Eur</w:t>
            </w:r>
            <w:proofErr w:type="spellEnd"/>
          </w:p>
        </w:tc>
      </w:tr>
      <w:tr w:rsidR="00AA569E" w:rsidRPr="00880EC0" w:rsidTr="0006384B">
        <w:trPr>
          <w:trHeight w:val="377"/>
        </w:trPr>
        <w:tc>
          <w:tcPr>
            <w:tcW w:w="8035" w:type="dxa"/>
          </w:tcPr>
          <w:p w:rsidR="00AA569E" w:rsidRPr="0006384B" w:rsidRDefault="00AA569E" w:rsidP="000012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Tirdzniecība ar saldējumu, bezalkoholiskiem dzērieniem, karstām uzkodām no speciālām iekārtām</w:t>
            </w:r>
          </w:p>
        </w:tc>
        <w:tc>
          <w:tcPr>
            <w:tcW w:w="1402" w:type="dxa"/>
          </w:tcPr>
          <w:p w:rsidR="00AA569E" w:rsidRPr="0006384B" w:rsidRDefault="00AA569E" w:rsidP="00AA56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23.00 </w:t>
            </w:r>
            <w:proofErr w:type="spellStart"/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Eur</w:t>
            </w:r>
            <w:proofErr w:type="spellEnd"/>
          </w:p>
        </w:tc>
      </w:tr>
      <w:tr w:rsidR="00AA569E" w:rsidRPr="00880EC0" w:rsidTr="0006384B">
        <w:trPr>
          <w:trHeight w:val="371"/>
        </w:trPr>
        <w:tc>
          <w:tcPr>
            <w:tcW w:w="8035" w:type="dxa"/>
          </w:tcPr>
          <w:p w:rsidR="00AA569E" w:rsidRPr="0006384B" w:rsidRDefault="00AA569E" w:rsidP="000012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Sabiedriskās ēdināšanas pakalpojumi un tirdzniecība ar bezalkoholiskiem dzērieniem</w:t>
            </w:r>
          </w:p>
        </w:tc>
        <w:tc>
          <w:tcPr>
            <w:tcW w:w="1402" w:type="dxa"/>
          </w:tcPr>
          <w:p w:rsidR="00AA569E" w:rsidRPr="0006384B" w:rsidRDefault="00AA569E" w:rsidP="00AA56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52.00 </w:t>
            </w:r>
            <w:proofErr w:type="spellStart"/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Eur</w:t>
            </w:r>
            <w:proofErr w:type="spellEnd"/>
          </w:p>
        </w:tc>
      </w:tr>
      <w:tr w:rsidR="00AA569E" w:rsidRPr="00880EC0" w:rsidTr="0006384B">
        <w:trPr>
          <w:trHeight w:val="377"/>
        </w:trPr>
        <w:tc>
          <w:tcPr>
            <w:tcW w:w="8035" w:type="dxa"/>
          </w:tcPr>
          <w:p w:rsidR="00AA569E" w:rsidRPr="0006384B" w:rsidRDefault="00AA569E" w:rsidP="000012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Sabiedriskās ēdināšanas pakalpojumi un tirdzniecība ar alu no speciālajām iekārtām</w:t>
            </w:r>
          </w:p>
        </w:tc>
        <w:tc>
          <w:tcPr>
            <w:tcW w:w="1402" w:type="dxa"/>
          </w:tcPr>
          <w:p w:rsidR="00AA569E" w:rsidRPr="0006384B" w:rsidRDefault="00AA569E" w:rsidP="00AA56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96.00 </w:t>
            </w:r>
            <w:proofErr w:type="spellStart"/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Eur</w:t>
            </w:r>
            <w:proofErr w:type="spellEnd"/>
          </w:p>
        </w:tc>
      </w:tr>
      <w:tr w:rsidR="00AA569E" w:rsidRPr="00880EC0" w:rsidTr="0006384B">
        <w:trPr>
          <w:trHeight w:val="371"/>
        </w:trPr>
        <w:tc>
          <w:tcPr>
            <w:tcW w:w="8035" w:type="dxa"/>
          </w:tcPr>
          <w:p w:rsidR="00AA569E" w:rsidRPr="0006384B" w:rsidRDefault="00AA569E" w:rsidP="000012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Sabiedriskās ēdināšanas pakalpojumi un tirdzniecība ar alkoholiskajiem dzērieniem</w:t>
            </w:r>
          </w:p>
        </w:tc>
        <w:tc>
          <w:tcPr>
            <w:tcW w:w="1402" w:type="dxa"/>
          </w:tcPr>
          <w:p w:rsidR="00AA569E" w:rsidRPr="0006384B" w:rsidRDefault="00AA569E" w:rsidP="00AA56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125.00 </w:t>
            </w:r>
            <w:proofErr w:type="spellStart"/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Eur</w:t>
            </w:r>
            <w:proofErr w:type="spellEnd"/>
          </w:p>
        </w:tc>
      </w:tr>
      <w:tr w:rsidR="00AA569E" w:rsidRPr="00880EC0" w:rsidTr="0006384B">
        <w:trPr>
          <w:trHeight w:val="188"/>
        </w:trPr>
        <w:tc>
          <w:tcPr>
            <w:tcW w:w="8035" w:type="dxa"/>
          </w:tcPr>
          <w:p w:rsidR="00AA569E" w:rsidRPr="0006384B" w:rsidRDefault="00AA569E" w:rsidP="000012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Tirdzniecība ar alu no speciālām iekārtām</w:t>
            </w:r>
          </w:p>
        </w:tc>
        <w:tc>
          <w:tcPr>
            <w:tcW w:w="1402" w:type="dxa"/>
          </w:tcPr>
          <w:p w:rsidR="00AA569E" w:rsidRPr="0006384B" w:rsidRDefault="00AA569E" w:rsidP="00AA56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81.00 </w:t>
            </w:r>
            <w:proofErr w:type="spellStart"/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Eur</w:t>
            </w:r>
            <w:proofErr w:type="spellEnd"/>
          </w:p>
        </w:tc>
      </w:tr>
      <w:tr w:rsidR="00AA569E" w:rsidRPr="00880EC0" w:rsidTr="0006384B">
        <w:trPr>
          <w:trHeight w:val="188"/>
        </w:trPr>
        <w:tc>
          <w:tcPr>
            <w:tcW w:w="8035" w:type="dxa"/>
          </w:tcPr>
          <w:p w:rsidR="00AA569E" w:rsidRPr="0006384B" w:rsidRDefault="00AA569E" w:rsidP="000012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Tirdzniecība ar alkoholiskiem dzērieniem un fasēto alu</w:t>
            </w:r>
          </w:p>
        </w:tc>
        <w:tc>
          <w:tcPr>
            <w:tcW w:w="1402" w:type="dxa"/>
          </w:tcPr>
          <w:p w:rsidR="00AA569E" w:rsidRPr="0006384B" w:rsidRDefault="00AA569E" w:rsidP="00AA56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110.00 </w:t>
            </w:r>
            <w:proofErr w:type="spellStart"/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Eur</w:t>
            </w:r>
            <w:proofErr w:type="spellEnd"/>
          </w:p>
        </w:tc>
      </w:tr>
      <w:tr w:rsidR="00AA569E" w:rsidRPr="00880EC0" w:rsidTr="0006384B">
        <w:trPr>
          <w:trHeight w:val="377"/>
        </w:trPr>
        <w:tc>
          <w:tcPr>
            <w:tcW w:w="8035" w:type="dxa"/>
          </w:tcPr>
          <w:p w:rsidR="00AA569E" w:rsidRPr="0006384B" w:rsidRDefault="00AA569E" w:rsidP="000012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Tirdzniecība ar paša ražotu vīnu, raudzētiem dzērieniem vai alkoholiskiem dzērieniem</w:t>
            </w:r>
          </w:p>
        </w:tc>
        <w:tc>
          <w:tcPr>
            <w:tcW w:w="1402" w:type="dxa"/>
          </w:tcPr>
          <w:p w:rsidR="00AA569E" w:rsidRPr="0006384B" w:rsidRDefault="00AA569E" w:rsidP="00AA56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38.00 </w:t>
            </w:r>
            <w:proofErr w:type="spellStart"/>
            <w:r w:rsidRPr="0006384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Eur</w:t>
            </w:r>
            <w:proofErr w:type="spellEnd"/>
          </w:p>
        </w:tc>
      </w:tr>
      <w:tr w:rsidR="003B3B51" w:rsidRPr="00880EC0" w:rsidTr="0006384B">
        <w:trPr>
          <w:trHeight w:val="377"/>
        </w:trPr>
        <w:tc>
          <w:tcPr>
            <w:tcW w:w="8035" w:type="dxa"/>
          </w:tcPr>
          <w:p w:rsidR="003B3B51" w:rsidRPr="0006384B" w:rsidRDefault="003B3B51" w:rsidP="000012D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Elektroenerģija (1kW jaudas pieslēgums)</w:t>
            </w:r>
          </w:p>
        </w:tc>
        <w:tc>
          <w:tcPr>
            <w:tcW w:w="1402" w:type="dxa"/>
          </w:tcPr>
          <w:p w:rsidR="003B3B51" w:rsidRPr="0006384B" w:rsidRDefault="003B3B51" w:rsidP="00AA56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8.00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Eur</w:t>
            </w:r>
            <w:proofErr w:type="spellEnd"/>
          </w:p>
        </w:tc>
      </w:tr>
    </w:tbl>
    <w:p w:rsidR="0035315E" w:rsidRPr="0006384B" w:rsidRDefault="0006384B" w:rsidP="0006384B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I</w:t>
      </w:r>
      <w:r w:rsidR="0035315E" w:rsidRPr="00B11100">
        <w:rPr>
          <w:rFonts w:ascii="Times New Roman" w:hAnsi="Times New Roman" w:cs="Times New Roman"/>
          <w:sz w:val="20"/>
          <w:szCs w:val="20"/>
          <w:lang w:val="lv-LV"/>
        </w:rPr>
        <w:t>erobežojumi tirgotājiem:</w:t>
      </w:r>
    </w:p>
    <w:p w:rsidR="0035315E" w:rsidRPr="00B11100" w:rsidRDefault="0035315E" w:rsidP="00D4575B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Pēc tirdzniecības vietu iekārtošanas tirgotāja autotransports jānovieto stāvlaukumos ārpus tirdzniecības teritorijas.</w:t>
      </w:r>
    </w:p>
    <w:p w:rsidR="0035315E" w:rsidRPr="00B11100" w:rsidRDefault="0035315E" w:rsidP="00D4575B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Tirdzniecības vietām ir</w:t>
      </w:r>
      <w:r w:rsidR="0006384B">
        <w:rPr>
          <w:rFonts w:ascii="Times New Roman" w:hAnsi="Times New Roman" w:cs="Times New Roman"/>
          <w:sz w:val="20"/>
          <w:szCs w:val="20"/>
          <w:lang w:val="lv-LV"/>
        </w:rPr>
        <w:t xml:space="preserve"> jābūt iekārtotam līdz plkst. 12:</w:t>
      </w:r>
      <w:r w:rsidRPr="00B11100">
        <w:rPr>
          <w:rFonts w:ascii="Times New Roman" w:hAnsi="Times New Roman" w:cs="Times New Roman"/>
          <w:sz w:val="20"/>
          <w:szCs w:val="20"/>
          <w:lang w:val="lv-LV"/>
        </w:rPr>
        <w:t>00.</w:t>
      </w:r>
    </w:p>
    <w:p w:rsidR="00D4575B" w:rsidRPr="00B11100" w:rsidRDefault="00AA4245" w:rsidP="00F12F8C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Aizliegta patvaļ</w:t>
      </w:r>
      <w:r w:rsidR="0035315E"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īga </w:t>
      </w:r>
      <w:r w:rsidR="00F12F8C" w:rsidRPr="00B11100">
        <w:rPr>
          <w:rFonts w:ascii="Times New Roman" w:hAnsi="Times New Roman" w:cs="Times New Roman"/>
          <w:sz w:val="20"/>
          <w:szCs w:val="20"/>
          <w:lang w:val="lv-LV"/>
        </w:rPr>
        <w:t>tirdzniecības vietas iezīmēšana</w:t>
      </w:r>
      <w:r w:rsidR="007C160D">
        <w:rPr>
          <w:rFonts w:ascii="Times New Roman" w:hAnsi="Times New Roman" w:cs="Times New Roman"/>
          <w:sz w:val="20"/>
          <w:szCs w:val="20"/>
          <w:lang w:val="lv-LV"/>
        </w:rPr>
        <w:t>.</w:t>
      </w:r>
    </w:p>
    <w:p w:rsidR="00FB7282" w:rsidRPr="003B3B51" w:rsidRDefault="00416D31" w:rsidP="003B3B51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B11100">
        <w:rPr>
          <w:rFonts w:ascii="Times New Roman" w:hAnsi="Times New Roman" w:cs="Times New Roman"/>
          <w:sz w:val="20"/>
          <w:szCs w:val="20"/>
          <w:lang w:val="lv-LV"/>
        </w:rPr>
        <w:t>Organizatora kont</w:t>
      </w:r>
      <w:r w:rsidR="00CF7544" w:rsidRPr="00B11100">
        <w:rPr>
          <w:rFonts w:ascii="Times New Roman" w:hAnsi="Times New Roman" w:cs="Times New Roman"/>
          <w:sz w:val="20"/>
          <w:szCs w:val="20"/>
          <w:lang w:val="lv-LV"/>
        </w:rPr>
        <w:t>aktpersona</w:t>
      </w:r>
      <w:r w:rsidR="00E523F5">
        <w:rPr>
          <w:rFonts w:ascii="Times New Roman" w:hAnsi="Times New Roman" w:cs="Times New Roman"/>
          <w:sz w:val="20"/>
          <w:szCs w:val="20"/>
          <w:lang w:val="lv-LV"/>
        </w:rPr>
        <w:t>s</w:t>
      </w:r>
      <w:r w:rsidR="00CF7544" w:rsidRPr="00B11100">
        <w:rPr>
          <w:rFonts w:ascii="Times New Roman" w:hAnsi="Times New Roman" w:cs="Times New Roman"/>
          <w:sz w:val="20"/>
          <w:szCs w:val="20"/>
          <w:lang w:val="lv-LV"/>
        </w:rPr>
        <w:t>:</w:t>
      </w:r>
      <w:r w:rsidR="00C17CE6" w:rsidRPr="00B11100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CF7544" w:rsidRPr="00B11100">
        <w:rPr>
          <w:rFonts w:ascii="Times New Roman" w:hAnsi="Times New Roman" w:cs="Times New Roman"/>
          <w:sz w:val="20"/>
          <w:szCs w:val="20"/>
          <w:lang w:val="lv-LV"/>
        </w:rPr>
        <w:t>N</w:t>
      </w:r>
      <w:r w:rsidR="003B3B51">
        <w:rPr>
          <w:rFonts w:ascii="Times New Roman" w:hAnsi="Times New Roman" w:cs="Times New Roman"/>
          <w:sz w:val="20"/>
          <w:szCs w:val="20"/>
          <w:lang w:val="lv-LV"/>
        </w:rPr>
        <w:t>atālija Freimane</w:t>
      </w:r>
      <w:r w:rsidR="00E523F5">
        <w:rPr>
          <w:rFonts w:ascii="Times New Roman" w:hAnsi="Times New Roman" w:cs="Times New Roman"/>
          <w:sz w:val="20"/>
          <w:szCs w:val="20"/>
          <w:lang w:val="lv-LV"/>
        </w:rPr>
        <w:t>,</w:t>
      </w:r>
      <w:r w:rsidR="003B3B51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3B3B51" w:rsidRPr="00B11100">
        <w:rPr>
          <w:rFonts w:ascii="Times New Roman" w:hAnsi="Times New Roman" w:cs="Times New Roman"/>
          <w:sz w:val="20"/>
          <w:szCs w:val="20"/>
          <w:lang w:val="lv-LV"/>
        </w:rPr>
        <w:t>e-pasts:</w:t>
      </w:r>
      <w:r w:rsidR="003B3B51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hyperlink r:id="rId6" w:history="1">
        <w:r w:rsidR="0053191A" w:rsidRPr="0053159C">
          <w:rPr>
            <w:rStyle w:val="Hyperlink"/>
            <w:rFonts w:ascii="Times New Roman" w:hAnsi="Times New Roman" w:cs="Times New Roman"/>
            <w:sz w:val="20"/>
            <w:szCs w:val="20"/>
            <w:lang w:val="lv-LV"/>
          </w:rPr>
          <w:t>natalija.freimane@kuldiga.lv</w:t>
        </w:r>
      </w:hyperlink>
      <w:r w:rsidR="00E523F5">
        <w:rPr>
          <w:rFonts w:ascii="Times New Roman" w:hAnsi="Times New Roman" w:cs="Times New Roman"/>
          <w:sz w:val="20"/>
          <w:szCs w:val="20"/>
          <w:lang w:val="lv-LV"/>
        </w:rPr>
        <w:t>;</w:t>
      </w:r>
      <w:r w:rsidR="0053191A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r w:rsidR="003B3B51">
        <w:rPr>
          <w:rFonts w:ascii="Times New Roman" w:hAnsi="Times New Roman" w:cs="Times New Roman"/>
          <w:sz w:val="20"/>
          <w:szCs w:val="20"/>
          <w:lang w:val="lv-LV"/>
        </w:rPr>
        <w:t>Baiba Pirtniece</w:t>
      </w:r>
      <w:r w:rsidR="00E523F5">
        <w:rPr>
          <w:rFonts w:ascii="Times New Roman" w:hAnsi="Times New Roman" w:cs="Times New Roman"/>
          <w:sz w:val="20"/>
          <w:szCs w:val="20"/>
          <w:lang w:val="lv-LV"/>
        </w:rPr>
        <w:t>, e-pasts:</w:t>
      </w:r>
      <w:bookmarkStart w:id="0" w:name="_GoBack"/>
      <w:bookmarkEnd w:id="0"/>
      <w:r w:rsidR="003B3B51">
        <w:rPr>
          <w:rFonts w:ascii="Times New Roman" w:hAnsi="Times New Roman" w:cs="Times New Roman"/>
          <w:sz w:val="20"/>
          <w:szCs w:val="20"/>
          <w:lang w:val="lv-LV"/>
        </w:rPr>
        <w:t xml:space="preserve"> </w:t>
      </w:r>
      <w:hyperlink r:id="rId7" w:history="1">
        <w:r w:rsidR="0006384B" w:rsidRPr="003B3B51">
          <w:rPr>
            <w:rStyle w:val="Hyperlink"/>
            <w:rFonts w:ascii="Times New Roman" w:hAnsi="Times New Roman" w:cs="Times New Roman"/>
            <w:sz w:val="20"/>
            <w:szCs w:val="20"/>
            <w:lang w:val="lv-LV"/>
          </w:rPr>
          <w:t>baiba.pirtniece@kuldiga.lv</w:t>
        </w:r>
      </w:hyperlink>
      <w:r w:rsidR="0006384B" w:rsidRPr="003B3B51">
        <w:rPr>
          <w:rFonts w:ascii="Times New Roman" w:hAnsi="Times New Roman" w:cs="Times New Roman"/>
          <w:sz w:val="20"/>
          <w:szCs w:val="20"/>
          <w:lang w:val="lv-LV"/>
        </w:rPr>
        <w:t>.</w:t>
      </w:r>
    </w:p>
    <w:sectPr w:rsidR="00FB7282" w:rsidRPr="003B3B51" w:rsidSect="00D4575B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42394"/>
    <w:multiLevelType w:val="hybridMultilevel"/>
    <w:tmpl w:val="C066A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D4C4D"/>
    <w:multiLevelType w:val="hybridMultilevel"/>
    <w:tmpl w:val="C9764EAE"/>
    <w:lvl w:ilvl="0" w:tplc="988825F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7F"/>
    <w:rsid w:val="000012DE"/>
    <w:rsid w:val="00021EAD"/>
    <w:rsid w:val="00027EFD"/>
    <w:rsid w:val="00052C98"/>
    <w:rsid w:val="0006384B"/>
    <w:rsid w:val="000A0883"/>
    <w:rsid w:val="001663B7"/>
    <w:rsid w:val="00204231"/>
    <w:rsid w:val="00236738"/>
    <w:rsid w:val="00284130"/>
    <w:rsid w:val="002D33D7"/>
    <w:rsid w:val="0035315E"/>
    <w:rsid w:val="003644DF"/>
    <w:rsid w:val="003B3B51"/>
    <w:rsid w:val="003C0772"/>
    <w:rsid w:val="00416D31"/>
    <w:rsid w:val="0049390E"/>
    <w:rsid w:val="004D1570"/>
    <w:rsid w:val="0053191A"/>
    <w:rsid w:val="00532379"/>
    <w:rsid w:val="00546C63"/>
    <w:rsid w:val="00573ABE"/>
    <w:rsid w:val="005B3222"/>
    <w:rsid w:val="005C5DB6"/>
    <w:rsid w:val="005E5A7C"/>
    <w:rsid w:val="005F62E5"/>
    <w:rsid w:val="0060206F"/>
    <w:rsid w:val="00624AB2"/>
    <w:rsid w:val="0068061C"/>
    <w:rsid w:val="00684F13"/>
    <w:rsid w:val="006C70BE"/>
    <w:rsid w:val="006D0D29"/>
    <w:rsid w:val="006F4C8E"/>
    <w:rsid w:val="007536CB"/>
    <w:rsid w:val="007963B5"/>
    <w:rsid w:val="007A4D6E"/>
    <w:rsid w:val="007C160D"/>
    <w:rsid w:val="007E7C72"/>
    <w:rsid w:val="0080057F"/>
    <w:rsid w:val="008758EB"/>
    <w:rsid w:val="00880EC0"/>
    <w:rsid w:val="00900E70"/>
    <w:rsid w:val="009464E8"/>
    <w:rsid w:val="00946EA9"/>
    <w:rsid w:val="00962103"/>
    <w:rsid w:val="00A17778"/>
    <w:rsid w:val="00A269D3"/>
    <w:rsid w:val="00A93BB1"/>
    <w:rsid w:val="00AA2164"/>
    <w:rsid w:val="00AA4245"/>
    <w:rsid w:val="00AA569E"/>
    <w:rsid w:val="00AB7793"/>
    <w:rsid w:val="00AD220D"/>
    <w:rsid w:val="00AD327A"/>
    <w:rsid w:val="00B11100"/>
    <w:rsid w:val="00B11E99"/>
    <w:rsid w:val="00B93A67"/>
    <w:rsid w:val="00BE2A97"/>
    <w:rsid w:val="00C15C01"/>
    <w:rsid w:val="00C17CE6"/>
    <w:rsid w:val="00C678E9"/>
    <w:rsid w:val="00CB2F1C"/>
    <w:rsid w:val="00CC4C5F"/>
    <w:rsid w:val="00CF7544"/>
    <w:rsid w:val="00D4575B"/>
    <w:rsid w:val="00D50215"/>
    <w:rsid w:val="00DB2079"/>
    <w:rsid w:val="00E43D15"/>
    <w:rsid w:val="00E523F5"/>
    <w:rsid w:val="00ED5C08"/>
    <w:rsid w:val="00F03A51"/>
    <w:rsid w:val="00F12F8C"/>
    <w:rsid w:val="00F5550E"/>
    <w:rsid w:val="00FB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EC89E-9142-4E9E-9296-8F0915D6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05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A4D6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ba.pirtniece@kuld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ja.freimane@kuldiga.lv" TargetMode="External"/><Relationship Id="rId5" Type="http://schemas.openxmlformats.org/officeDocument/2006/relationships/hyperlink" Target="https://docs.google.com/forms/d/1OcgMEspdTX_kJtYErTo1vQEu5JLAh7d0Vzh1xLypiB8/viewform?c=0&amp;w=1&amp;usp=mail_form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2283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Anita Zvingule</cp:lastModifiedBy>
  <cp:revision>2</cp:revision>
  <cp:lastPrinted>2015-10-22T07:54:00Z</cp:lastPrinted>
  <dcterms:created xsi:type="dcterms:W3CDTF">2015-10-23T11:04:00Z</dcterms:created>
  <dcterms:modified xsi:type="dcterms:W3CDTF">2015-10-23T11:04:00Z</dcterms:modified>
</cp:coreProperties>
</file>