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0A" w:rsidRPr="00B11100" w:rsidRDefault="00C0160A" w:rsidP="00C0160A">
      <w:pPr>
        <w:spacing w:after="0" w:line="240" w:lineRule="auto"/>
        <w:jc w:val="center"/>
        <w:rPr>
          <w:rFonts w:ascii="Times New Roman" w:hAnsi="Times New Roman" w:cs="Times New Roman"/>
          <w:b/>
          <w:sz w:val="24"/>
          <w:szCs w:val="24"/>
          <w:lang w:val="lv-LV"/>
        </w:rPr>
      </w:pPr>
      <w:r w:rsidRPr="00B11100">
        <w:rPr>
          <w:rFonts w:ascii="Times New Roman" w:hAnsi="Times New Roman" w:cs="Times New Roman"/>
          <w:b/>
          <w:sz w:val="24"/>
          <w:szCs w:val="24"/>
          <w:lang w:val="lv-LV"/>
        </w:rPr>
        <w:t>TIRDZNIECĪBAS NOTEIKUMI</w:t>
      </w:r>
    </w:p>
    <w:p w:rsidR="00C0160A" w:rsidRPr="00B11100" w:rsidRDefault="00C0160A" w:rsidP="00C0160A">
      <w:pPr>
        <w:spacing w:after="0" w:line="240" w:lineRule="auto"/>
        <w:jc w:val="center"/>
        <w:rPr>
          <w:rFonts w:ascii="Times New Roman" w:hAnsi="Times New Roman" w:cs="Times New Roman"/>
          <w:b/>
          <w:sz w:val="24"/>
          <w:szCs w:val="24"/>
          <w:lang w:val="lv-LV"/>
        </w:rPr>
      </w:pPr>
      <w:r>
        <w:rPr>
          <w:rFonts w:ascii="Times New Roman" w:hAnsi="Times New Roman" w:cs="Times New Roman"/>
          <w:b/>
          <w:i/>
          <w:sz w:val="24"/>
          <w:szCs w:val="24"/>
          <w:lang w:val="lv-LV"/>
        </w:rPr>
        <w:t>Dāvanu tirdziņš ziemas festivālā “Notici brīnumam”</w:t>
      </w:r>
      <w:r w:rsidRPr="00B11100">
        <w:rPr>
          <w:rFonts w:ascii="Times New Roman" w:hAnsi="Times New Roman" w:cs="Times New Roman"/>
          <w:b/>
          <w:sz w:val="24"/>
          <w:szCs w:val="24"/>
          <w:lang w:val="lv-LV"/>
        </w:rPr>
        <w:t xml:space="preserve"> 201</w:t>
      </w:r>
      <w:r>
        <w:rPr>
          <w:rFonts w:ascii="Times New Roman" w:hAnsi="Times New Roman" w:cs="Times New Roman"/>
          <w:b/>
          <w:sz w:val="24"/>
          <w:szCs w:val="24"/>
          <w:lang w:val="lv-LV"/>
        </w:rPr>
        <w:t>6</w:t>
      </w:r>
      <w:r w:rsidRPr="00B11100">
        <w:rPr>
          <w:rFonts w:ascii="Times New Roman" w:hAnsi="Times New Roman" w:cs="Times New Roman"/>
          <w:b/>
          <w:sz w:val="24"/>
          <w:szCs w:val="24"/>
          <w:lang w:val="lv-LV"/>
        </w:rPr>
        <w:t xml:space="preserve">. </w:t>
      </w:r>
      <w:r>
        <w:rPr>
          <w:rFonts w:ascii="Times New Roman" w:hAnsi="Times New Roman" w:cs="Times New Roman"/>
          <w:b/>
          <w:sz w:val="24"/>
          <w:szCs w:val="24"/>
          <w:lang w:val="lv-LV"/>
        </w:rPr>
        <w:t>gada 3</w:t>
      </w:r>
      <w:r w:rsidRPr="00B11100">
        <w:rPr>
          <w:rFonts w:ascii="Times New Roman" w:hAnsi="Times New Roman" w:cs="Times New Roman"/>
          <w:b/>
          <w:sz w:val="24"/>
          <w:szCs w:val="24"/>
          <w:lang w:val="lv-LV"/>
        </w:rPr>
        <w:t xml:space="preserve">. </w:t>
      </w:r>
      <w:r>
        <w:rPr>
          <w:rFonts w:ascii="Times New Roman" w:hAnsi="Times New Roman" w:cs="Times New Roman"/>
          <w:b/>
          <w:sz w:val="24"/>
          <w:szCs w:val="24"/>
          <w:lang w:val="lv-LV"/>
        </w:rPr>
        <w:t>decembrī</w:t>
      </w:r>
    </w:p>
    <w:p w:rsidR="00C0160A" w:rsidRPr="004A732C" w:rsidRDefault="00C0160A" w:rsidP="00C0160A">
      <w:pPr>
        <w:spacing w:after="0" w:line="240" w:lineRule="auto"/>
        <w:jc w:val="center"/>
        <w:rPr>
          <w:rFonts w:ascii="Times New Roman" w:hAnsi="Times New Roman" w:cs="Times New Roman"/>
          <w:b/>
          <w:sz w:val="20"/>
          <w:szCs w:val="20"/>
          <w:lang w:val="lv-LV"/>
        </w:rPr>
      </w:pP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Pr>
          <w:rFonts w:ascii="Times New Roman" w:hAnsi="Times New Roman" w:cs="Times New Roman"/>
          <w:i/>
          <w:sz w:val="20"/>
          <w:szCs w:val="20"/>
          <w:lang w:val="lv-LV"/>
        </w:rPr>
        <w:t>Dāvanu tirdziņš ziemas festivālā “Notici brīnumam”</w:t>
      </w:r>
      <w:r w:rsidRPr="004A732C">
        <w:rPr>
          <w:rFonts w:ascii="Times New Roman" w:hAnsi="Times New Roman" w:cs="Times New Roman"/>
          <w:sz w:val="20"/>
          <w:szCs w:val="20"/>
          <w:lang w:val="lv-LV"/>
        </w:rPr>
        <w:t xml:space="preserve"> notiek sestdien, </w:t>
      </w:r>
      <w:r>
        <w:rPr>
          <w:rFonts w:ascii="Times New Roman" w:hAnsi="Times New Roman" w:cs="Times New Roman"/>
          <w:b/>
          <w:sz w:val="20"/>
          <w:szCs w:val="20"/>
          <w:lang w:val="lv-LV"/>
        </w:rPr>
        <w:t>3</w:t>
      </w:r>
      <w:r w:rsidRPr="004A732C">
        <w:rPr>
          <w:rFonts w:ascii="Times New Roman" w:hAnsi="Times New Roman" w:cs="Times New Roman"/>
          <w:b/>
          <w:sz w:val="20"/>
          <w:szCs w:val="20"/>
          <w:lang w:val="lv-LV"/>
        </w:rPr>
        <w:t xml:space="preserve">. </w:t>
      </w:r>
      <w:r>
        <w:rPr>
          <w:rFonts w:ascii="Times New Roman" w:hAnsi="Times New Roman" w:cs="Times New Roman"/>
          <w:b/>
          <w:sz w:val="20"/>
          <w:szCs w:val="20"/>
          <w:lang w:val="lv-LV"/>
        </w:rPr>
        <w:t>decembrī no plkst. 12:00</w:t>
      </w:r>
      <w:r>
        <w:rPr>
          <w:rFonts w:ascii="Times New Roman" w:hAnsi="Times New Roman" w:cs="Times New Roman"/>
          <w:b/>
          <w:sz w:val="20"/>
          <w:szCs w:val="20"/>
          <w:lang w:val="lv-LV"/>
        </w:rPr>
        <w:noBreakHyphen/>
        <w:t>18</w:t>
      </w:r>
      <w:r w:rsidRPr="004A732C">
        <w:rPr>
          <w:rFonts w:ascii="Times New Roman" w:hAnsi="Times New Roman" w:cs="Times New Roman"/>
          <w:b/>
          <w:sz w:val="20"/>
          <w:szCs w:val="20"/>
          <w:lang w:val="lv-LV"/>
        </w:rPr>
        <w:t xml:space="preserve">:00 </w:t>
      </w:r>
      <w:r>
        <w:rPr>
          <w:rFonts w:ascii="Times New Roman" w:hAnsi="Times New Roman" w:cs="Times New Roman"/>
          <w:b/>
          <w:sz w:val="20"/>
          <w:szCs w:val="20"/>
          <w:lang w:val="lv-LV"/>
        </w:rPr>
        <w:t>Liepājas ielā, Kuldīgā.</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Tirdzniecības organizators pasākumā ir SIA “Kuldīgas komunālie pakalpojumi”, reģ. nr. 56103000221.</w:t>
      </w:r>
    </w:p>
    <w:p w:rsidR="00C0160A"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 xml:space="preserve">Pieteikties tirdziņam var līdz </w:t>
      </w:r>
      <w:r w:rsidRPr="00BE45C1">
        <w:rPr>
          <w:rFonts w:ascii="Times New Roman" w:hAnsi="Times New Roman" w:cs="Times New Roman"/>
          <w:b/>
          <w:sz w:val="20"/>
          <w:szCs w:val="20"/>
          <w:lang w:val="lv-LV"/>
        </w:rPr>
        <w:t xml:space="preserve">2016. gada </w:t>
      </w:r>
      <w:r>
        <w:rPr>
          <w:rFonts w:ascii="Times New Roman" w:hAnsi="Times New Roman" w:cs="Times New Roman"/>
          <w:b/>
          <w:sz w:val="20"/>
          <w:szCs w:val="20"/>
          <w:lang w:val="lv-LV"/>
        </w:rPr>
        <w:t>13</w:t>
      </w:r>
      <w:r w:rsidRPr="00BE45C1">
        <w:rPr>
          <w:rFonts w:ascii="Times New Roman" w:hAnsi="Times New Roman" w:cs="Times New Roman"/>
          <w:b/>
          <w:sz w:val="20"/>
          <w:szCs w:val="20"/>
          <w:lang w:val="lv-LV"/>
        </w:rPr>
        <w:t xml:space="preserve">. </w:t>
      </w:r>
      <w:r>
        <w:rPr>
          <w:rFonts w:ascii="Times New Roman" w:hAnsi="Times New Roman" w:cs="Times New Roman"/>
          <w:b/>
          <w:sz w:val="20"/>
          <w:szCs w:val="20"/>
          <w:lang w:val="lv-LV"/>
        </w:rPr>
        <w:t>novembrim</w:t>
      </w:r>
      <w:r w:rsidRPr="00BE45C1">
        <w:rPr>
          <w:rFonts w:ascii="Times New Roman" w:hAnsi="Times New Roman" w:cs="Times New Roman"/>
          <w:sz w:val="20"/>
          <w:szCs w:val="20"/>
          <w:lang w:val="lv-LV"/>
        </w:rPr>
        <w:t xml:space="preserve"> aizpildot pieteikuma veidlapu saitē - </w:t>
      </w:r>
      <w:hyperlink r:id="rId5" w:history="1">
        <w:r w:rsidRPr="00BE45C1">
          <w:rPr>
            <w:rStyle w:val="Hipersaite"/>
            <w:rFonts w:ascii="Times New Roman" w:hAnsi="Times New Roman" w:cs="Times New Roman"/>
            <w:sz w:val="20"/>
            <w:szCs w:val="20"/>
            <w:lang w:val="lv-LV"/>
          </w:rPr>
          <w:t>PIETEIKUMS</w:t>
        </w:r>
      </w:hyperlink>
      <w:r w:rsidRPr="00BE45C1">
        <w:rPr>
          <w:rFonts w:ascii="Times New Roman" w:hAnsi="Times New Roman" w:cs="Times New Roman"/>
          <w:sz w:val="20"/>
          <w:szCs w:val="20"/>
          <w:lang w:val="lv-LV"/>
        </w:rPr>
        <w:t xml:space="preserve">. </w:t>
      </w:r>
    </w:p>
    <w:p w:rsidR="00C0160A" w:rsidRPr="00BE45C1"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Tirdziņā var piedalīties pretendenti, kas atbilst sekojošiem kritērijiem:</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Amatnieki, amatu pratēji;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Tautas lietišķās mākslas studijas;</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Mākslinieki/individuālie meistari;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Ekoloģiski tīru un Latvijā audzētu pārtikas produktu ražotāji;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Našķu, saldumu tirgotāji.</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saņemtajiem pieteikumiem tiek veikta izvērtēšana. Kā apstiprinājumu par dalību gadatirgū, dalībnieks saņems tirdzniecības vietas nomas līgumu (parakstītu no organizatora puses) e-pastā. Tirdzniecības organizatori patur tiesības izvērtēt Dalībnieku atbilstību tirdziņa tematikai.</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Tirdzniecības vieta tiek rezervēta līdz brīdim, kad tiek saņemta maksa par dalību gadatirgū. Maksājumi ir jāveic avansā, maksājumus veicot uz nosūtītā līguma pamata, uz līgumā norādītā konta Nr., mērķī norādot </w:t>
      </w:r>
      <w:r w:rsidRPr="004A732C">
        <w:rPr>
          <w:rFonts w:ascii="Times New Roman" w:hAnsi="Times New Roman" w:cs="Times New Roman"/>
          <w:color w:val="FF0000"/>
          <w:sz w:val="20"/>
          <w:szCs w:val="20"/>
          <w:lang w:val="lv-LV"/>
        </w:rPr>
        <w:t>LĪGUMA NR</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Tirgošanās vietu ierādīšana un dokumentu</w:t>
      </w:r>
      <w:r w:rsidR="00AD26F7">
        <w:rPr>
          <w:rFonts w:ascii="Times New Roman" w:hAnsi="Times New Roman" w:cs="Times New Roman"/>
          <w:sz w:val="20"/>
          <w:szCs w:val="20"/>
          <w:lang w:val="lv-LV"/>
        </w:rPr>
        <w:t xml:space="preserve"> izsniegšana notiks 2016. gada 3</w:t>
      </w:r>
      <w:r w:rsidRPr="004A732C">
        <w:rPr>
          <w:rFonts w:ascii="Times New Roman" w:hAnsi="Times New Roman" w:cs="Times New Roman"/>
          <w:sz w:val="20"/>
          <w:szCs w:val="20"/>
          <w:lang w:val="lv-LV"/>
        </w:rPr>
        <w:t xml:space="preserve">. </w:t>
      </w:r>
      <w:r w:rsidR="00AD26F7">
        <w:rPr>
          <w:rFonts w:ascii="Times New Roman" w:hAnsi="Times New Roman" w:cs="Times New Roman"/>
          <w:sz w:val="20"/>
          <w:szCs w:val="20"/>
          <w:lang w:val="lv-LV"/>
        </w:rPr>
        <w:t>decembrī</w:t>
      </w:r>
      <w:bookmarkStart w:id="0" w:name="_GoBack"/>
      <w:bookmarkEnd w:id="0"/>
      <w:r w:rsidRPr="004A732C">
        <w:rPr>
          <w:rFonts w:ascii="Times New Roman" w:hAnsi="Times New Roman" w:cs="Times New Roman"/>
          <w:sz w:val="20"/>
          <w:szCs w:val="20"/>
          <w:lang w:val="lv-LV"/>
        </w:rPr>
        <w:t xml:space="preserve"> no plkst. 8:00 – 10:30 </w:t>
      </w:r>
      <w:r>
        <w:rPr>
          <w:rFonts w:ascii="Times New Roman" w:hAnsi="Times New Roman" w:cs="Times New Roman"/>
          <w:sz w:val="20"/>
          <w:szCs w:val="20"/>
          <w:lang w:val="lv-LV"/>
        </w:rPr>
        <w:t>Pilsētas laukumā 2, 1. stāva foajē, Kuldīgā.</w:t>
      </w:r>
      <w:r w:rsidRPr="004A732C">
        <w:rPr>
          <w:rFonts w:ascii="Times New Roman" w:hAnsi="Times New Roman" w:cs="Times New Roman"/>
          <w:sz w:val="20"/>
          <w:szCs w:val="20"/>
          <w:lang w:val="lv-LV"/>
        </w:rPr>
        <w:t xml:space="preserve"> Preču pievešana un izkraušana no automašīnām pasākuma teritorijā </w:t>
      </w:r>
      <w:r w:rsidRPr="004A732C">
        <w:rPr>
          <w:rFonts w:ascii="Times New Roman" w:hAnsi="Times New Roman" w:cs="Times New Roman"/>
          <w:color w:val="FF0000"/>
          <w:sz w:val="20"/>
          <w:szCs w:val="20"/>
          <w:lang w:val="lv-LV"/>
        </w:rPr>
        <w:t>jābeidz līdz</w:t>
      </w:r>
      <w:r w:rsidRPr="004A732C">
        <w:rPr>
          <w:rFonts w:ascii="Times New Roman" w:hAnsi="Times New Roman" w:cs="Times New Roman"/>
          <w:sz w:val="20"/>
          <w:szCs w:val="20"/>
          <w:lang w:val="lv-LV"/>
        </w:rPr>
        <w:t xml:space="preserve"> </w:t>
      </w:r>
      <w:r w:rsidRPr="004A732C">
        <w:rPr>
          <w:rFonts w:ascii="Times New Roman" w:hAnsi="Times New Roman" w:cs="Times New Roman"/>
          <w:color w:val="FF0000"/>
          <w:sz w:val="20"/>
          <w:szCs w:val="20"/>
          <w:lang w:val="lv-LV"/>
        </w:rPr>
        <w:t>plkst.</w:t>
      </w:r>
      <w:r w:rsidRPr="004A732C">
        <w:rPr>
          <w:rFonts w:ascii="Times New Roman" w:hAnsi="Times New Roman" w:cs="Times New Roman"/>
          <w:sz w:val="20"/>
          <w:szCs w:val="20"/>
          <w:lang w:val="lv-LV"/>
        </w:rPr>
        <w:t xml:space="preserve"> </w:t>
      </w:r>
      <w:r w:rsidRPr="004A732C">
        <w:rPr>
          <w:rFonts w:ascii="Times New Roman" w:hAnsi="Times New Roman" w:cs="Times New Roman"/>
          <w:color w:val="FF0000"/>
          <w:sz w:val="20"/>
          <w:szCs w:val="20"/>
          <w:lang w:val="lv-LV"/>
        </w:rPr>
        <w:t>11:15</w:t>
      </w:r>
      <w:r w:rsidRPr="004A732C">
        <w:rPr>
          <w:rFonts w:ascii="Times New Roman" w:hAnsi="Times New Roman" w:cs="Times New Roman"/>
          <w:sz w:val="20"/>
          <w:szCs w:val="20"/>
          <w:lang w:val="lv-LV"/>
        </w:rPr>
        <w:t>.</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Tirgotāji noformē savu tirdzniecības vietu un sevi atbilstoši pasākuma idejai. Teltis/nojumes - tikai vienkrāsainas (vēlamas baltā vai bēšā kāsā)</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Ar galdiem, teltīm/nojumēm pasākuma organizatori nenodrošina. Ar elektrības pieslēgumiem vai ģeneratoriem organizatori nodrošina savu iespēju robežās par papildus samaksu (ja pieteikumā norādīta nepieciešama jauda un tirgotājam pašam ir jaudai atbilstoša šķērsgriezuma pieslēguma kabeļi).</w:t>
      </w:r>
    </w:p>
    <w:p w:rsidR="00C0160A" w:rsidRPr="004A732C" w:rsidRDefault="00C0160A" w:rsidP="00C0160A">
      <w:pPr>
        <w:pStyle w:val="Sarakstarindkopa"/>
        <w:numPr>
          <w:ilvl w:val="0"/>
          <w:numId w:val="1"/>
        </w:numPr>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Dalības maksa par vienu vietu (līdz 3x3 metriem) ar PVN 21% šajā pasākumā ir:</w:t>
      </w:r>
    </w:p>
    <w:tbl>
      <w:tblPr>
        <w:tblStyle w:val="Reatabula"/>
        <w:tblW w:w="0" w:type="auto"/>
        <w:tblInd w:w="720" w:type="dxa"/>
        <w:tblLook w:val="04A0" w:firstRow="1" w:lastRow="0" w:firstColumn="1" w:lastColumn="0" w:noHBand="0" w:noVBand="1"/>
      </w:tblPr>
      <w:tblGrid>
        <w:gridCol w:w="7431"/>
        <w:gridCol w:w="1291"/>
      </w:tblGrid>
      <w:tr w:rsidR="00C0160A" w:rsidRPr="004A732C" w:rsidTr="00D60B82">
        <w:trPr>
          <w:trHeight w:val="510"/>
        </w:trPr>
        <w:tc>
          <w:tcPr>
            <w:tcW w:w="7431" w:type="dxa"/>
          </w:tcPr>
          <w:p w:rsidR="00C0160A" w:rsidRPr="00C0160A" w:rsidRDefault="00C0160A" w:rsidP="00D60B82">
            <w:pPr>
              <w:pStyle w:val="Sarakstarindkopa"/>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Preču grupas</w:t>
            </w:r>
          </w:p>
        </w:tc>
        <w:tc>
          <w:tcPr>
            <w:tcW w:w="1291" w:type="dxa"/>
          </w:tcPr>
          <w:p w:rsidR="00C0160A" w:rsidRPr="00C0160A" w:rsidRDefault="00C0160A" w:rsidP="00D60B82">
            <w:pPr>
              <w:pStyle w:val="Sarakstarindkopa"/>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 xml:space="preserve"> (</w:t>
            </w:r>
            <w:proofErr w:type="spellStart"/>
            <w:r w:rsidRPr="00C0160A">
              <w:rPr>
                <w:rFonts w:ascii="Times New Roman" w:hAnsi="Times New Roman" w:cs="Times New Roman"/>
                <w:b/>
                <w:sz w:val="20"/>
                <w:szCs w:val="20"/>
                <w:lang w:val="lv-LV"/>
              </w:rPr>
              <w:t>Eur</w:t>
            </w:r>
            <w:proofErr w:type="spellEnd"/>
            <w:r w:rsidRPr="00C0160A">
              <w:rPr>
                <w:rFonts w:ascii="Times New Roman" w:hAnsi="Times New Roman" w:cs="Times New Roman"/>
                <w:b/>
                <w:sz w:val="20"/>
                <w:szCs w:val="20"/>
                <w:lang w:val="lv-LV"/>
              </w:rPr>
              <w:t>)</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Gaļas un zivju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Maize, piena produkti, garšvielas</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Konditorejas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Amatniecība, lietišķās mākslas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371"/>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Rūpnieciski izgatavoti izstrādājumi, t.sk. kažokādu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Augu valsts produkti, to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saldējumu, bezalkoholiskiem dzērieniem, karstām uzkodām no speciālām iekārtām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alu no speciālām iekārtām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81.07</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alkoholiskiem dzērieniem un fasēto alu</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110.11</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paša ražotu vīnu, raudzētiem dzērieniem vai alkoholiskiem dzērieniem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Elektrība 1kw jaudas pieslēgums</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8.00 </w:t>
            </w:r>
          </w:p>
        </w:tc>
      </w:tr>
    </w:tbl>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Ierobežojumi tirgotājiem:</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tirdzniecības vietu iekārtošanas tirgotāja autotransports jānovieto stāvlaukumos ārpus tirdzniecības teritorijas.</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Tirdzniecības vietām ir jābūt iekārtotam līdz plkst. 12:00.</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Aizliegta patvaļīga tirdzniecības vietas iezīmēšana.</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Organizatora kontaktpersona: Baiba Pirtniece, tālr. 26603289 vai e-pasts:</w:t>
      </w:r>
      <w:r>
        <w:rPr>
          <w:rFonts w:ascii="Times New Roman" w:hAnsi="Times New Roman" w:cs="Times New Roman"/>
          <w:sz w:val="20"/>
          <w:szCs w:val="20"/>
          <w:lang w:val="lv-LV"/>
        </w:rPr>
        <w:t xml:space="preserve"> </w:t>
      </w:r>
      <w:hyperlink r:id="rId6" w:history="1">
        <w:r w:rsidRPr="004A732C">
          <w:rPr>
            <w:rStyle w:val="Hipersaite"/>
            <w:rFonts w:ascii="Times New Roman" w:hAnsi="Times New Roman" w:cs="Times New Roman"/>
            <w:sz w:val="20"/>
            <w:szCs w:val="20"/>
            <w:lang w:val="lv-LV"/>
          </w:rPr>
          <w:t>baiba.pirtniece@kuldiga.lv</w:t>
        </w:r>
      </w:hyperlink>
      <w:r w:rsidRPr="004A732C">
        <w:rPr>
          <w:rFonts w:ascii="Times New Roman" w:hAnsi="Times New Roman" w:cs="Times New Roman"/>
          <w:sz w:val="20"/>
          <w:szCs w:val="20"/>
          <w:lang w:val="lv-LV"/>
        </w:rPr>
        <w:t>.</w:t>
      </w:r>
    </w:p>
    <w:p w:rsidR="00C0160A" w:rsidRPr="004A732C" w:rsidRDefault="00C0160A" w:rsidP="00C0160A">
      <w:pPr>
        <w:rPr>
          <w:sz w:val="20"/>
          <w:szCs w:val="20"/>
          <w:lang w:val="lv-LV"/>
        </w:rPr>
      </w:pPr>
    </w:p>
    <w:p w:rsidR="00BF5474" w:rsidRPr="00C0160A" w:rsidRDefault="00BF5474">
      <w:pPr>
        <w:rPr>
          <w:lang w:val="lv-LV"/>
        </w:rPr>
      </w:pPr>
    </w:p>
    <w:sectPr w:rsidR="00BF5474" w:rsidRPr="00C0160A" w:rsidSect="00726D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394"/>
    <w:multiLevelType w:val="hybridMultilevel"/>
    <w:tmpl w:val="C06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4C4D"/>
    <w:multiLevelType w:val="hybridMultilevel"/>
    <w:tmpl w:val="C9764EAE"/>
    <w:lvl w:ilvl="0" w:tplc="988825F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0A"/>
    <w:rsid w:val="00AD26F7"/>
    <w:rsid w:val="00BF5474"/>
    <w:rsid w:val="00C01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18217-3402-4F8E-BD89-3027323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160A"/>
    <w:pPr>
      <w:spacing w:after="200" w:line="276" w:lineRule="auto"/>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0160A"/>
    <w:pPr>
      <w:ind w:left="720"/>
      <w:contextualSpacing/>
    </w:pPr>
  </w:style>
  <w:style w:type="character" w:styleId="Hipersaite">
    <w:name w:val="Hyperlink"/>
    <w:basedOn w:val="Noklusjumarindkopasfonts"/>
    <w:uiPriority w:val="99"/>
    <w:unhideWhenUsed/>
    <w:rsid w:val="00C0160A"/>
    <w:rPr>
      <w:color w:val="0563C1" w:themeColor="hyperlink"/>
      <w:u w:val="single"/>
    </w:rPr>
  </w:style>
  <w:style w:type="table" w:styleId="Reatabula">
    <w:name w:val="Table Grid"/>
    <w:basedOn w:val="Parastatabula"/>
    <w:uiPriority w:val="59"/>
    <w:rsid w:val="00C016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pirtniece@kuldiga.lv" TargetMode="External"/><Relationship Id="rId5" Type="http://schemas.openxmlformats.org/officeDocument/2006/relationships/hyperlink" Target="https://docs.google.com/forms/d/1OcgMEspdTX_kJtYErTo1vQEu5JLAh7d0Vzh1xLypiB8/viewform?c=0&amp;w=1&amp;usp=mail_form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1994</Words>
  <Characters>1137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Freimane</dc:creator>
  <cp:keywords/>
  <dc:description/>
  <cp:lastModifiedBy>Natalija Freimane</cp:lastModifiedBy>
  <cp:revision>2</cp:revision>
  <dcterms:created xsi:type="dcterms:W3CDTF">2016-10-18T09:59:00Z</dcterms:created>
  <dcterms:modified xsi:type="dcterms:W3CDTF">2016-10-21T06:39:00Z</dcterms:modified>
</cp:coreProperties>
</file>